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84" w:rsidRPr="00E719D4" w:rsidRDefault="00E719D4">
      <w:pPr>
        <w:rPr>
          <w:color w:val="000000" w:themeColor="text1"/>
        </w:rPr>
      </w:pPr>
      <w:r w:rsidRPr="00E719D4">
        <w:rPr>
          <w:rFonts w:ascii="Century Gothic" w:hAnsi="Century Gothic"/>
          <w:color w:val="000000" w:themeColor="text1"/>
        </w:rPr>
        <w:t>У Миши были сани. Маша и Петя сели на сани.</w:t>
      </w:r>
      <w:r w:rsidRPr="00E719D4">
        <w:rPr>
          <w:rFonts w:ascii="Century Gothic" w:hAnsi="Century Gothic"/>
          <w:color w:val="000000" w:themeColor="text1"/>
        </w:rPr>
        <w:br/>
        <w:t>— Вези сани, Миша.</w:t>
      </w:r>
      <w:r w:rsidRPr="00E719D4">
        <w:rPr>
          <w:rFonts w:ascii="Century Gothic" w:hAnsi="Century Gothic"/>
          <w:color w:val="000000" w:themeColor="text1"/>
        </w:rPr>
        <w:br/>
        <w:t xml:space="preserve">А у Миши силы </w:t>
      </w:r>
      <w:proofErr w:type="gramStart"/>
      <w:r w:rsidRPr="00E719D4">
        <w:rPr>
          <w:rFonts w:ascii="Century Gothic" w:hAnsi="Century Gothic"/>
          <w:color w:val="000000" w:themeColor="text1"/>
        </w:rPr>
        <w:t>нету</w:t>
      </w:r>
      <w:proofErr w:type="gramEnd"/>
      <w:r w:rsidRPr="00E719D4">
        <w:rPr>
          <w:rFonts w:ascii="Century Gothic" w:hAnsi="Century Gothic"/>
          <w:color w:val="000000" w:themeColor="text1"/>
        </w:rPr>
        <w:t>.</w:t>
      </w:r>
    </w:p>
    <w:sectPr w:rsidR="00B16984" w:rsidRPr="00E7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19D4"/>
    <w:rsid w:val="00B16984"/>
    <w:rsid w:val="00E7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2018-10-20T12:33:00Z</dcterms:created>
  <dcterms:modified xsi:type="dcterms:W3CDTF">2018-10-20T12:33:00Z</dcterms:modified>
</cp:coreProperties>
</file>